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F957" w14:textId="77777777" w:rsidR="003164F1" w:rsidRDefault="003164F1" w:rsidP="00EE2E96">
      <w:pPr>
        <w:ind w:right="-851"/>
        <w:rPr>
          <w:rFonts w:ascii="Arial" w:hAnsi="Arial" w:cs="Arial"/>
        </w:rPr>
      </w:pPr>
    </w:p>
    <w:p w14:paraId="73B56C4C" w14:textId="77777777" w:rsidR="003164F1" w:rsidRDefault="00000000">
      <w:pPr>
        <w:pStyle w:val="Titel"/>
        <w:jc w:val="center"/>
        <w:rPr>
          <w:rStyle w:val="Hervorhebung"/>
          <w:rFonts w:ascii="Calibri" w:hAnsi="Calibri" w:cs="Calibri"/>
          <w:i w:val="0"/>
          <w:color w:val="000000" w:themeColor="text1"/>
          <w:sz w:val="24"/>
          <w:szCs w:val="24"/>
        </w:rPr>
      </w:pPr>
      <w:r>
        <w:rPr>
          <w:rStyle w:val="Hervorhebung"/>
          <w:rFonts w:ascii="Calibri" w:eastAsia="Calibri" w:hAnsi="Calibri" w:cs="Calibri"/>
          <w:i w:val="0"/>
          <w:iCs w:val="0"/>
          <w:noProof/>
          <w:color w:val="000000" w:themeColor="text1"/>
          <w:sz w:val="24"/>
          <w:szCs w:val="24"/>
          <w:lang w:val="fr-CH"/>
        </w:rPr>
        <mc:AlternateContent>
          <mc:Choice Requires="wpg">
            <w:drawing>
              <wp:inline distT="0" distB="0" distL="0" distR="0" wp14:anchorId="6DF6B841" wp14:editId="2D077F6A">
                <wp:extent cx="5760720" cy="899389"/>
                <wp:effectExtent l="0" t="0" r="0" b="0"/>
                <wp:docPr id="7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179680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60719" cy="899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453.60pt;height:70.82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</w:p>
    <w:p w14:paraId="6F74C57B" w14:textId="77777777" w:rsidR="003164F1" w:rsidRDefault="003164F1">
      <w:pPr>
        <w:pStyle w:val="Titel"/>
        <w:rPr>
          <w:rStyle w:val="Hervorhebung"/>
          <w:rFonts w:ascii="Calibri" w:eastAsia="Calibri" w:hAnsi="Calibri" w:cs="Calibri"/>
          <w:b/>
          <w:bCs/>
          <w:i w:val="0"/>
          <w:iCs w:val="0"/>
          <w:color w:val="ED7D31" w:themeColor="accent2"/>
          <w:sz w:val="24"/>
          <w:szCs w:val="24"/>
        </w:rPr>
      </w:pPr>
    </w:p>
    <w:p w14:paraId="6DC8EB6E" w14:textId="14D6E98C" w:rsidR="003164F1" w:rsidRPr="00A265C2" w:rsidRDefault="00000000">
      <w:pPr>
        <w:pStyle w:val="Titel"/>
        <w:jc w:val="center"/>
        <w:rPr>
          <w:rStyle w:val="Hervorhebung"/>
          <w:rFonts w:ascii="Calibri" w:eastAsia="Calibri" w:hAnsi="Calibri" w:cs="Calibri"/>
          <w:b/>
          <w:bCs/>
          <w:i w:val="0"/>
          <w:iCs w:val="0"/>
          <w:color w:val="ED7D31" w:themeColor="accent2"/>
          <w:sz w:val="32"/>
          <w:szCs w:val="32"/>
          <w:lang w:val="fr-CH"/>
        </w:rPr>
      </w:pPr>
      <w:r w:rsidRPr="00A265C2">
        <w:rPr>
          <w:rStyle w:val="Hervorhebung"/>
          <w:rFonts w:ascii="Calibri" w:eastAsia="Calibri" w:hAnsi="Calibri" w:cs="Calibri"/>
          <w:b/>
          <w:bCs/>
          <w:i w:val="0"/>
          <w:iCs w:val="0"/>
          <w:color w:val="ED7D31" w:themeColor="accent2"/>
          <w:sz w:val="32"/>
          <w:szCs w:val="32"/>
          <w:lang w:val="fr-CH"/>
        </w:rPr>
        <w:t xml:space="preserve">Journée d’étude à </w:t>
      </w:r>
      <w:r w:rsidR="00140C2A" w:rsidRPr="00A265C2">
        <w:rPr>
          <w:rStyle w:val="Hervorhebung"/>
          <w:rFonts w:ascii="Calibri" w:eastAsia="Calibri" w:hAnsi="Calibri" w:cs="Calibri"/>
          <w:b/>
          <w:bCs/>
          <w:i w:val="0"/>
          <w:iCs w:val="0"/>
          <w:color w:val="ED7D31" w:themeColor="accent2"/>
          <w:sz w:val="32"/>
          <w:szCs w:val="32"/>
          <w:lang w:val="fr-CH"/>
        </w:rPr>
        <w:t>Fribourg</w:t>
      </w:r>
    </w:p>
    <w:p w14:paraId="4FFCBC98" w14:textId="5E12FA61" w:rsidR="003164F1" w:rsidRPr="005864C6" w:rsidRDefault="00000000">
      <w:pPr>
        <w:pStyle w:val="berschrift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</w:pPr>
      <w:r w:rsidRPr="005864C6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>Titre </w:t>
      </w:r>
      <w:r w:rsidR="005C560C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 xml:space="preserve">/ </w:t>
      </w:r>
      <w:proofErr w:type="spellStart"/>
      <w:proofErr w:type="gramStart"/>
      <w:r w:rsidR="005C560C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>Titel</w:t>
      </w:r>
      <w:proofErr w:type="spellEnd"/>
      <w:r w:rsidRPr="005864C6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>:</w:t>
      </w:r>
      <w:proofErr w:type="gramEnd"/>
      <w:r w:rsidRPr="005864C6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 xml:space="preserve"> </w:t>
      </w:r>
    </w:p>
    <w:p w14:paraId="2DDBE0C5" w14:textId="77777777" w:rsidR="003164F1" w:rsidRDefault="00000000">
      <w:pPr>
        <w:pStyle w:val="berschrift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i/>
          <w:iCs/>
          <w:color w:val="000000"/>
          <w:sz w:val="28"/>
          <w:szCs w:val="28"/>
          <w:lang w:val="fr-CH"/>
        </w:rPr>
      </w:pPr>
      <w:r w:rsidRPr="005864C6">
        <w:rPr>
          <w:rFonts w:ascii="Calibri" w:eastAsia="Calibri" w:hAnsi="Calibri" w:cs="Calibri"/>
          <w:color w:val="000000"/>
          <w:sz w:val="28"/>
          <w:szCs w:val="28"/>
          <w:lang w:val="fr-CH"/>
        </w:rPr>
        <w:t>Participation des enfants dans les procédures</w:t>
      </w:r>
      <w:r w:rsidRPr="005864C6">
        <w:rPr>
          <w:rFonts w:ascii="Calibri" w:eastAsia="Calibri" w:hAnsi="Calibri" w:cs="Calibri"/>
          <w:color w:val="000000"/>
          <w:sz w:val="28"/>
          <w:szCs w:val="28"/>
          <w:highlight w:val="white"/>
          <w:lang w:val="fr-CH"/>
        </w:rPr>
        <w:t xml:space="preserve"> judiciaires : </w:t>
      </w:r>
      <w:r w:rsidRPr="005864C6">
        <w:rPr>
          <w:rFonts w:ascii="Calibri" w:eastAsia="Calibri" w:hAnsi="Calibri" w:cs="Calibri"/>
          <w:color w:val="000000"/>
          <w:sz w:val="28"/>
          <w:szCs w:val="28"/>
          <w:lang w:val="fr-CH"/>
        </w:rPr>
        <w:t>pratiques régionales et cantonales, enjeux et perspectives</w:t>
      </w:r>
      <w:r w:rsidRPr="005864C6">
        <w:rPr>
          <w:rFonts w:ascii="Calibri" w:eastAsia="Calibri" w:hAnsi="Calibri" w:cs="Calibri"/>
          <w:i/>
          <w:iCs/>
          <w:color w:val="000000"/>
          <w:sz w:val="28"/>
          <w:szCs w:val="28"/>
          <w:lang w:val="fr-CH"/>
        </w:rPr>
        <w:t>. </w:t>
      </w:r>
    </w:p>
    <w:p w14:paraId="1020EEF1" w14:textId="77777777" w:rsidR="005C560C" w:rsidRPr="000623FC" w:rsidRDefault="005C560C" w:rsidP="005C5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0623FC">
        <w:rPr>
          <w:rFonts w:ascii="Calibri" w:eastAsia="Calibri" w:hAnsi="Calibri" w:cs="Calibri"/>
          <w:color w:val="000000"/>
          <w:sz w:val="28"/>
          <w:szCs w:val="28"/>
        </w:rPr>
        <w:t>Die Beteiligung von Kindern an Verfahren: regionale und kantonale Praktiken, Herausforderungen und Perspektiven</w:t>
      </w:r>
      <w:r w:rsidRPr="000623FC">
        <w:rPr>
          <w:sz w:val="28"/>
          <w:szCs w:val="28"/>
        </w:rPr>
        <w:t>.</w:t>
      </w:r>
    </w:p>
    <w:p w14:paraId="0A31408A" w14:textId="77777777" w:rsidR="005C560C" w:rsidRPr="005C560C" w:rsidRDefault="005C560C" w:rsidP="005C560C"/>
    <w:p w14:paraId="4910DF2D" w14:textId="77777777" w:rsidR="005C560C" w:rsidRPr="005864C6" w:rsidRDefault="005C560C" w:rsidP="005C5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color w:val="000000"/>
          <w:sz w:val="28"/>
          <w:szCs w:val="28"/>
          <w:lang w:val="fr-CH"/>
        </w:rPr>
      </w:pPr>
      <w:r w:rsidRPr="005864C6">
        <w:rPr>
          <w:rFonts w:ascii="Calibri" w:eastAsia="Calibri" w:hAnsi="Calibri" w:cs="Calibri"/>
          <w:b/>
          <w:bCs/>
          <w:color w:val="000000"/>
          <w:sz w:val="28"/>
          <w:szCs w:val="28"/>
          <w:lang w:val="fr-CH"/>
        </w:rPr>
        <w:t>Date</w:t>
      </w:r>
      <w:r w:rsidRPr="005864C6">
        <w:rPr>
          <w:rFonts w:ascii="Calibri" w:eastAsia="Calibri" w:hAnsi="Calibri" w:cs="Calibri"/>
          <w:color w:val="000000"/>
          <w:sz w:val="28"/>
          <w:szCs w:val="28"/>
          <w:lang w:val="fr-CH"/>
        </w:rPr>
        <w:t xml:space="preserve"> : </w:t>
      </w:r>
      <w:r>
        <w:rPr>
          <w:rFonts w:ascii="Calibri" w:eastAsia="Calibri" w:hAnsi="Calibri" w:cs="Calibri"/>
          <w:color w:val="000000"/>
          <w:sz w:val="28"/>
          <w:szCs w:val="28"/>
          <w:lang w:val="fr-CH"/>
        </w:rPr>
        <w:tab/>
      </w:r>
      <w:r w:rsidRPr="005864C6">
        <w:rPr>
          <w:rFonts w:ascii="Calibri" w:eastAsia="Calibri" w:hAnsi="Calibri" w:cs="Calibri"/>
          <w:color w:val="000000"/>
          <w:sz w:val="28"/>
          <w:szCs w:val="28"/>
          <w:lang w:val="fr-CH"/>
        </w:rPr>
        <w:t>22 avril 2026</w:t>
      </w:r>
    </w:p>
    <w:p w14:paraId="674ABF54" w14:textId="0B14EEBC" w:rsidR="003164F1" w:rsidRPr="005864C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8" w:hanging="708"/>
        <w:rPr>
          <w:rFonts w:ascii="Calibri" w:hAnsi="Calibri" w:cs="Calibri"/>
          <w:b/>
          <w:color w:val="000000"/>
          <w:sz w:val="28"/>
          <w:szCs w:val="28"/>
          <w:lang w:val="fr-CH"/>
        </w:rPr>
      </w:pPr>
      <w:r w:rsidRPr="005864C6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 xml:space="preserve">Heure : </w:t>
      </w:r>
      <w:r w:rsidR="005C560C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ab/>
      </w:r>
      <w:r w:rsidR="00140C2A" w:rsidRPr="005864C6">
        <w:rPr>
          <w:rFonts w:ascii="Calibri" w:eastAsia="Calibri" w:hAnsi="Calibri" w:cs="Calibri"/>
          <w:color w:val="000000"/>
          <w:sz w:val="28"/>
          <w:szCs w:val="28"/>
          <w:lang w:val="fr-CH"/>
        </w:rPr>
        <w:t>13h00 – 16h30</w:t>
      </w:r>
    </w:p>
    <w:p w14:paraId="399AEA95" w14:textId="44986F36" w:rsidR="003164F1" w:rsidRPr="005864C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8" w:hanging="708"/>
        <w:rPr>
          <w:rFonts w:ascii="Calibri" w:hAnsi="Calibri" w:cs="Calibri"/>
          <w:bCs/>
          <w:i/>
          <w:iCs/>
          <w:color w:val="000000"/>
          <w:sz w:val="28"/>
          <w:szCs w:val="28"/>
          <w:lang w:val="fr-CH"/>
        </w:rPr>
      </w:pPr>
      <w:r w:rsidRPr="005864C6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 xml:space="preserve">Lieu : </w:t>
      </w:r>
      <w:r w:rsidR="005C560C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ab/>
      </w:r>
      <w:r w:rsidR="005C560C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ab/>
      </w:r>
      <w:r w:rsidR="00DB352C" w:rsidRPr="005864C6">
        <w:rPr>
          <w:rFonts w:ascii="Calibri" w:eastAsia="Calibri" w:hAnsi="Calibri" w:cs="Calibri"/>
          <w:bCs/>
          <w:color w:val="000000"/>
          <w:sz w:val="28"/>
          <w:szCs w:val="28"/>
          <w:lang w:val="fr-CH"/>
        </w:rPr>
        <w:t>Service de la formation continue, Université Fribourg</w:t>
      </w:r>
    </w:p>
    <w:p w14:paraId="5F97E86D" w14:textId="5851001C" w:rsidR="003164F1" w:rsidRPr="005864C6" w:rsidRDefault="002234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8"/>
          <w:szCs w:val="28"/>
          <w:lang w:val="fr-CH"/>
        </w:rPr>
      </w:pPr>
      <w:r w:rsidRPr="005864C6">
        <w:rPr>
          <w:rFonts w:ascii="Calibri" w:hAnsi="Calibri" w:cs="Calibri"/>
          <w:b/>
          <w:bCs/>
          <w:sz w:val="28"/>
          <w:szCs w:val="28"/>
          <w:lang w:val="fr-CH"/>
        </w:rPr>
        <w:t>Langue</w:t>
      </w:r>
      <w:r w:rsidR="005C560C">
        <w:rPr>
          <w:rFonts w:ascii="Calibri" w:hAnsi="Calibri" w:cs="Calibri"/>
          <w:b/>
          <w:bCs/>
          <w:sz w:val="28"/>
          <w:szCs w:val="28"/>
          <w:lang w:val="fr-CH"/>
        </w:rPr>
        <w:t>s</w:t>
      </w:r>
      <w:r w:rsidRPr="005864C6">
        <w:rPr>
          <w:rFonts w:ascii="Calibri" w:hAnsi="Calibri" w:cs="Calibri"/>
          <w:sz w:val="28"/>
          <w:szCs w:val="28"/>
          <w:lang w:val="fr-CH"/>
        </w:rPr>
        <w:t xml:space="preserve"> : </w:t>
      </w:r>
      <w:r w:rsidR="005C560C">
        <w:rPr>
          <w:rFonts w:ascii="Calibri" w:hAnsi="Calibri" w:cs="Calibri"/>
          <w:sz w:val="28"/>
          <w:szCs w:val="28"/>
          <w:lang w:val="fr-CH"/>
        </w:rPr>
        <w:tab/>
      </w:r>
      <w:r w:rsidRPr="005C560C">
        <w:rPr>
          <w:rFonts w:ascii="Calibri" w:hAnsi="Calibri" w:cs="Calibri"/>
          <w:sz w:val="28"/>
          <w:szCs w:val="28"/>
          <w:u w:val="single"/>
          <w:lang w:val="fr-CH"/>
        </w:rPr>
        <w:t>français et allemand</w:t>
      </w:r>
      <w:r w:rsidRPr="005864C6">
        <w:rPr>
          <w:rFonts w:ascii="Calibri" w:hAnsi="Calibri" w:cs="Calibri"/>
          <w:sz w:val="28"/>
          <w:szCs w:val="28"/>
          <w:lang w:val="fr-CH"/>
        </w:rPr>
        <w:t xml:space="preserve"> (</w:t>
      </w:r>
      <w:proofErr w:type="spellStart"/>
      <w:r w:rsidRPr="005864C6">
        <w:rPr>
          <w:rFonts w:ascii="Calibri" w:hAnsi="Calibri" w:cs="Calibri"/>
          <w:sz w:val="28"/>
          <w:szCs w:val="28"/>
          <w:lang w:val="fr-CH"/>
        </w:rPr>
        <w:t>chacun</w:t>
      </w:r>
      <w:r w:rsidR="00B61B0B">
        <w:rPr>
          <w:rFonts w:ascii="Calibri" w:hAnsi="Calibri" w:cs="Calibri"/>
          <w:sz w:val="28"/>
          <w:szCs w:val="28"/>
          <w:lang w:val="fr-CH"/>
        </w:rPr>
        <w:t>·e</w:t>
      </w:r>
      <w:proofErr w:type="spellEnd"/>
      <w:r w:rsidRPr="005864C6">
        <w:rPr>
          <w:rFonts w:ascii="Calibri" w:hAnsi="Calibri" w:cs="Calibri"/>
          <w:sz w:val="28"/>
          <w:szCs w:val="28"/>
          <w:lang w:val="fr-CH"/>
        </w:rPr>
        <w:t xml:space="preserve"> s’exprime dans sa langue)</w:t>
      </w:r>
    </w:p>
    <w:p w14:paraId="270C4755" w14:textId="77777777" w:rsidR="00A72AF3" w:rsidRPr="00043785" w:rsidRDefault="00A72A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8"/>
          <w:szCs w:val="28"/>
          <w:lang w:val="fr-CH"/>
        </w:rPr>
      </w:pPr>
    </w:p>
    <w:p w14:paraId="61BC933C" w14:textId="77777777" w:rsidR="003164F1" w:rsidRPr="005864C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Calibri" w:hAnsi="Calibri" w:cs="Calibri"/>
          <w:b/>
          <w:bCs/>
          <w:color w:val="ED7D31" w:themeColor="accent2"/>
          <w:sz w:val="32"/>
          <w:szCs w:val="32"/>
          <w:lang w:val="fr-CH"/>
        </w:rPr>
      </w:pPr>
      <w:r w:rsidRPr="005864C6">
        <w:rPr>
          <w:rFonts w:ascii="Calibri" w:hAnsi="Calibri" w:cs="Calibri"/>
          <w:b/>
          <w:bCs/>
          <w:color w:val="ED7D31" w:themeColor="accent2"/>
          <w:sz w:val="32"/>
          <w:szCs w:val="32"/>
          <w:lang w:val="fr-CH"/>
        </w:rPr>
        <w:t>PROGRAMME</w:t>
      </w:r>
    </w:p>
    <w:p w14:paraId="1A694562" w14:textId="77777777" w:rsidR="003164F1" w:rsidRPr="00043785" w:rsidRDefault="00316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sz w:val="28"/>
          <w:szCs w:val="28"/>
          <w:lang w:val="fr-CH"/>
        </w:rPr>
      </w:pPr>
    </w:p>
    <w:p w14:paraId="2FC383E4" w14:textId="60937587" w:rsidR="00D94A3F" w:rsidRPr="005C560C" w:rsidRDefault="00D94A3F" w:rsidP="005864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b/>
          <w:bCs/>
          <w:sz w:val="28"/>
          <w:szCs w:val="28"/>
          <w:lang w:val="fr-CH"/>
        </w:rPr>
      </w:pPr>
      <w:r w:rsidRPr="005C560C">
        <w:rPr>
          <w:rFonts w:ascii="Calibri" w:hAnsi="Calibri" w:cs="Calibri"/>
          <w:b/>
          <w:bCs/>
          <w:sz w:val="28"/>
          <w:szCs w:val="28"/>
          <w:lang w:val="fr-CH"/>
        </w:rPr>
        <w:t>Dès 1</w:t>
      </w:r>
      <w:r w:rsidR="00140C2A" w:rsidRPr="005C560C">
        <w:rPr>
          <w:rFonts w:ascii="Calibri" w:hAnsi="Calibri" w:cs="Calibri"/>
          <w:b/>
          <w:bCs/>
          <w:sz w:val="28"/>
          <w:szCs w:val="28"/>
          <w:lang w:val="fr-CH"/>
        </w:rPr>
        <w:t>3</w:t>
      </w:r>
      <w:r w:rsidRPr="005C560C">
        <w:rPr>
          <w:rFonts w:ascii="Calibri" w:hAnsi="Calibri" w:cs="Calibri"/>
          <w:b/>
          <w:bCs/>
          <w:sz w:val="28"/>
          <w:szCs w:val="28"/>
          <w:lang w:val="fr-CH"/>
        </w:rPr>
        <w:t>h</w:t>
      </w:r>
      <w:r w:rsidR="00140C2A" w:rsidRPr="005C560C">
        <w:rPr>
          <w:rFonts w:ascii="Calibri" w:hAnsi="Calibri" w:cs="Calibri"/>
          <w:b/>
          <w:bCs/>
          <w:sz w:val="28"/>
          <w:szCs w:val="28"/>
          <w:lang w:val="fr-CH"/>
        </w:rPr>
        <w:t>00</w:t>
      </w:r>
      <w:r w:rsidRPr="005C560C">
        <w:rPr>
          <w:rFonts w:ascii="Calibri" w:hAnsi="Calibri" w:cs="Calibri"/>
          <w:b/>
          <w:bCs/>
          <w:sz w:val="28"/>
          <w:szCs w:val="28"/>
          <w:lang w:val="fr-CH"/>
        </w:rPr>
        <w:t xml:space="preserve"> </w:t>
      </w:r>
      <w:r w:rsidRPr="005C560C">
        <w:rPr>
          <w:rFonts w:ascii="Calibri" w:eastAsia="Calibri" w:hAnsi="Calibri" w:cs="Calibri"/>
          <w:b/>
          <w:bCs/>
          <w:color w:val="000000"/>
          <w:sz w:val="28"/>
          <w:szCs w:val="28"/>
          <w:lang w:val="fr-CH"/>
        </w:rPr>
        <w:t>–</w:t>
      </w:r>
      <w:r w:rsidRPr="005C560C">
        <w:rPr>
          <w:rFonts w:ascii="Calibri" w:hAnsi="Calibri" w:cs="Calibri"/>
          <w:b/>
          <w:bCs/>
          <w:sz w:val="28"/>
          <w:szCs w:val="28"/>
          <w:lang w:val="fr-CH"/>
        </w:rPr>
        <w:t xml:space="preserve">Accueil </w:t>
      </w:r>
    </w:p>
    <w:p w14:paraId="7AA78915" w14:textId="77777777" w:rsidR="00D94A3F" w:rsidRPr="005C560C" w:rsidRDefault="00D94A3F" w:rsidP="00D94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b/>
          <w:bCs/>
          <w:sz w:val="28"/>
          <w:szCs w:val="28"/>
          <w:lang w:val="fr-CH"/>
        </w:rPr>
      </w:pPr>
    </w:p>
    <w:p w14:paraId="4D19EB65" w14:textId="1D195BBA" w:rsidR="00D94A3F" w:rsidRPr="005C560C" w:rsidRDefault="00D94A3F" w:rsidP="005864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</w:pPr>
      <w:r w:rsidRPr="005C560C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>13h</w:t>
      </w:r>
      <w:r w:rsidR="00140C2A" w:rsidRPr="005C560C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>15</w:t>
      </w:r>
      <w:r w:rsidRPr="005C560C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 xml:space="preserve"> – Mot de bienvenue</w:t>
      </w:r>
    </w:p>
    <w:p w14:paraId="48B9D605" w14:textId="77777777" w:rsidR="005864C6" w:rsidRPr="005C560C" w:rsidRDefault="005864C6" w:rsidP="005864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</w:pPr>
    </w:p>
    <w:p w14:paraId="76686292" w14:textId="44DD5466" w:rsidR="00D94A3F" w:rsidRPr="005C560C" w:rsidRDefault="00E4630F" w:rsidP="00D94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rPr>
          <w:rFonts w:ascii="Calibri" w:eastAsia="Calibri" w:hAnsi="Calibri" w:cs="Calibri"/>
          <w:b/>
          <w:bCs/>
          <w:color w:val="000000"/>
          <w:sz w:val="28"/>
          <w:szCs w:val="28"/>
          <w:lang w:val="fr-CH"/>
        </w:rPr>
      </w:pPr>
      <w:r w:rsidRPr="005C560C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 xml:space="preserve">Présentation </w:t>
      </w:r>
      <w:r w:rsidR="00D94A3F" w:rsidRPr="005C560C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>du projet "Framing Child-</w:t>
      </w:r>
      <w:proofErr w:type="spellStart"/>
      <w:r w:rsidR="00D94A3F" w:rsidRPr="005C560C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>Friendly</w:t>
      </w:r>
      <w:proofErr w:type="spellEnd"/>
      <w:r w:rsidR="00D94A3F" w:rsidRPr="005C560C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 xml:space="preserve"> Justice"</w:t>
      </w:r>
    </w:p>
    <w:p w14:paraId="42D1C5E7" w14:textId="04A20756" w:rsidR="00E524C8" w:rsidRPr="005C560C" w:rsidRDefault="00D94A3F" w:rsidP="00E524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color w:val="000000"/>
          <w:sz w:val="28"/>
          <w:szCs w:val="28"/>
          <w:lang w:val="fr-CH"/>
        </w:rPr>
      </w:pPr>
      <w:proofErr w:type="spellStart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>Avocat·e·s</w:t>
      </w:r>
      <w:proofErr w:type="spellEnd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 xml:space="preserve"> de l’enfant Suisse </w:t>
      </w:r>
    </w:p>
    <w:p w14:paraId="3D08CB46" w14:textId="77777777" w:rsidR="00E524C8" w:rsidRPr="005C560C" w:rsidRDefault="00E524C8" w:rsidP="00E524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hAnsi="Calibri" w:cs="Calibri"/>
          <w:iCs/>
          <w:sz w:val="28"/>
          <w:szCs w:val="28"/>
          <w:lang w:val="fr-CH"/>
        </w:rPr>
      </w:pPr>
    </w:p>
    <w:p w14:paraId="34D6B851" w14:textId="160E6F55" w:rsidR="00D94A3F" w:rsidRPr="005C560C" w:rsidRDefault="00D94A3F" w:rsidP="00E4630F">
      <w:pPr>
        <w:pStyle w:val="berschrift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120"/>
        <w:rPr>
          <w:rFonts w:ascii="Calibri" w:eastAsia="Calibri" w:hAnsi="Calibri" w:cs="Calibri"/>
          <w:b/>
          <w:bCs/>
          <w:color w:val="000000"/>
          <w:lang w:val="fr-CH"/>
        </w:rPr>
      </w:pPr>
      <w:r w:rsidRPr="005C560C">
        <w:rPr>
          <w:rFonts w:ascii="Calibri" w:eastAsia="Calibri" w:hAnsi="Calibri" w:cs="Calibri"/>
          <w:b/>
          <w:color w:val="000000"/>
          <w:lang w:val="fr-CH"/>
        </w:rPr>
        <w:t>Exposé sur la participation de l’enfant dans les procédures</w:t>
      </w:r>
      <w:r w:rsidRPr="005C560C">
        <w:rPr>
          <w:rFonts w:ascii="Calibri" w:eastAsia="Calibri" w:hAnsi="Calibri" w:cs="Calibri"/>
          <w:b/>
          <w:bCs/>
          <w:color w:val="000000"/>
          <w:lang w:val="fr-CH"/>
        </w:rPr>
        <w:t xml:space="preserve"> judiciaires</w:t>
      </w:r>
    </w:p>
    <w:p w14:paraId="399B2AEA" w14:textId="2358FE37" w:rsidR="00A265C2" w:rsidRPr="005C560C" w:rsidRDefault="00A265C2" w:rsidP="00A265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i/>
          <w:iCs/>
          <w:color w:val="000000"/>
          <w:sz w:val="28"/>
          <w:szCs w:val="28"/>
          <w:lang w:val="fr-CH"/>
        </w:rPr>
      </w:pPr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 xml:space="preserve">Prof. Dr. Gisela </w:t>
      </w:r>
      <w:proofErr w:type="spellStart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>Kilde</w:t>
      </w:r>
      <w:proofErr w:type="spellEnd"/>
      <w:r w:rsidRPr="005C560C">
        <w:rPr>
          <w:rFonts w:ascii="Calibri" w:hAnsi="Calibri" w:cs="Calibri"/>
          <w:sz w:val="28"/>
          <w:szCs w:val="28"/>
          <w:lang w:val="fr-CH"/>
        </w:rPr>
        <w:t xml:space="preserve">, </w:t>
      </w:r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 xml:space="preserve">Professeure ordinaire </w:t>
      </w:r>
      <w:proofErr w:type="spellStart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>Fachstelle</w:t>
      </w:r>
      <w:proofErr w:type="spellEnd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 xml:space="preserve"> </w:t>
      </w:r>
      <w:proofErr w:type="spellStart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>für</w:t>
      </w:r>
      <w:proofErr w:type="spellEnd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 xml:space="preserve"> </w:t>
      </w:r>
      <w:proofErr w:type="spellStart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>Privatrecht</w:t>
      </w:r>
      <w:proofErr w:type="spellEnd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 xml:space="preserve">, </w:t>
      </w:r>
      <w:proofErr w:type="spellStart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>School</w:t>
      </w:r>
      <w:proofErr w:type="spellEnd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 xml:space="preserve"> of</w:t>
      </w:r>
      <w:r w:rsidR="00752930"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 xml:space="preserve"> </w:t>
      </w:r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>Management and Law, ZHAW Winterthur, chargée de cours à l’Institut de recherche et de conseil dans le domaine de la famille, Université de Fribourg</w:t>
      </w:r>
    </w:p>
    <w:p w14:paraId="79FE6C43" w14:textId="77777777" w:rsidR="00140C2A" w:rsidRPr="005C560C" w:rsidRDefault="00140C2A" w:rsidP="00140C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left="709"/>
        <w:rPr>
          <w:rFonts w:ascii="Calibri" w:hAnsi="Calibri" w:cs="Calibri"/>
          <w:sz w:val="28"/>
          <w:szCs w:val="28"/>
          <w:lang w:val="fr-CH"/>
        </w:rPr>
      </w:pPr>
    </w:p>
    <w:p w14:paraId="25A9070C" w14:textId="3909E4D5" w:rsidR="00D94A3F" w:rsidRPr="005C560C" w:rsidRDefault="00E4630F" w:rsidP="00E4630F">
      <w:pPr>
        <w:spacing w:after="120"/>
        <w:rPr>
          <w:rFonts w:ascii="Calibri" w:hAnsi="Calibri" w:cs="Calibri"/>
          <w:b/>
          <w:bCs/>
          <w:sz w:val="28"/>
          <w:szCs w:val="28"/>
          <w:lang w:val="de-DE"/>
        </w:rPr>
      </w:pPr>
      <w:r w:rsidRPr="005C560C">
        <w:rPr>
          <w:rFonts w:ascii="Calibri" w:hAnsi="Calibri" w:cs="Calibri"/>
          <w:b/>
          <w:bCs/>
          <w:sz w:val="28"/>
          <w:szCs w:val="28"/>
          <w:lang w:val="de-DE"/>
        </w:rPr>
        <w:t>Beteiligung ja – aber wie? Psychologische Erkenntnisse zu Motivation, Belastung und Schutzfaktoren</w:t>
      </w:r>
    </w:p>
    <w:p w14:paraId="4C9F0D0D" w14:textId="4B9C8C55" w:rsidR="00E4630F" w:rsidRPr="005C560C" w:rsidRDefault="00DB1B39" w:rsidP="00E463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color w:val="000000"/>
          <w:sz w:val="28"/>
          <w:szCs w:val="28"/>
          <w:lang w:val="fr-CH"/>
        </w:rPr>
      </w:pPr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 xml:space="preserve">Annette </w:t>
      </w:r>
      <w:proofErr w:type="spellStart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>Cina</w:t>
      </w:r>
      <w:proofErr w:type="spellEnd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>, psychologue, psychothérapeute, chargée de cours, maître-assistante, Institut de recherche et de conseil dans le domaine de la famille, Université de Fribourg</w:t>
      </w:r>
    </w:p>
    <w:p w14:paraId="4D98188E" w14:textId="61A9B40E" w:rsidR="00D94A3F" w:rsidRPr="005C560C" w:rsidRDefault="00D94A3F" w:rsidP="00D94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</w:pPr>
      <w:r w:rsidRPr="005C560C">
        <w:rPr>
          <w:rFonts w:ascii="Calibri" w:eastAsia="Calibri" w:hAnsi="Calibri" w:cs="Calibri"/>
          <w:b/>
          <w:bCs/>
          <w:color w:val="000000"/>
          <w:sz w:val="28"/>
          <w:szCs w:val="28"/>
          <w:highlight w:val="white"/>
          <w:lang w:val="fr-CH"/>
        </w:rPr>
        <w:lastRenderedPageBreak/>
        <w:t xml:space="preserve">Rencontrer, écouter, informer et représenter : le rôle des </w:t>
      </w:r>
      <w:proofErr w:type="spellStart"/>
      <w:r w:rsidRPr="005C560C">
        <w:rPr>
          <w:rFonts w:ascii="Calibri" w:eastAsia="Calibri" w:hAnsi="Calibri" w:cs="Calibri"/>
          <w:b/>
          <w:bCs/>
          <w:color w:val="000000"/>
          <w:sz w:val="28"/>
          <w:szCs w:val="28"/>
          <w:highlight w:val="white"/>
          <w:lang w:val="fr-CH"/>
        </w:rPr>
        <w:t>avocat·e·s</w:t>
      </w:r>
      <w:proofErr w:type="spellEnd"/>
      <w:r w:rsidRPr="005C560C">
        <w:rPr>
          <w:rFonts w:ascii="Calibri" w:eastAsia="Calibri" w:hAnsi="Calibri" w:cs="Calibri"/>
          <w:b/>
          <w:bCs/>
          <w:color w:val="000000"/>
          <w:sz w:val="28"/>
          <w:szCs w:val="28"/>
          <w:highlight w:val="white"/>
          <w:lang w:val="fr-CH"/>
        </w:rPr>
        <w:t xml:space="preserve"> de l’enfant </w:t>
      </w:r>
      <w:proofErr w:type="spellStart"/>
      <w:r w:rsidRPr="005C560C">
        <w:rPr>
          <w:rFonts w:ascii="Calibri" w:eastAsia="Calibri" w:hAnsi="Calibri" w:cs="Calibri"/>
          <w:b/>
          <w:bCs/>
          <w:color w:val="000000"/>
          <w:sz w:val="28"/>
          <w:szCs w:val="28"/>
          <w:highlight w:val="white"/>
          <w:lang w:val="fr-CH"/>
        </w:rPr>
        <w:t>qualifié·e·s</w:t>
      </w:r>
      <w:proofErr w:type="spellEnd"/>
    </w:p>
    <w:p w14:paraId="26CDEDC9" w14:textId="4FC06CB9" w:rsidR="00D94A3F" w:rsidRDefault="00D94A3F" w:rsidP="00043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Calibri" w:eastAsia="Calibri" w:hAnsi="Calibri" w:cs="Calibri"/>
          <w:color w:val="000000"/>
          <w:sz w:val="28"/>
          <w:szCs w:val="28"/>
          <w:lang w:val="fr-CH"/>
        </w:rPr>
      </w:pPr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 xml:space="preserve">Me Aline </w:t>
      </w:r>
      <w:proofErr w:type="spellStart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>Sermet</w:t>
      </w:r>
      <w:proofErr w:type="spellEnd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 xml:space="preserve"> avocate, membre du comité directeur de </w:t>
      </w:r>
      <w:proofErr w:type="spellStart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>Avocat·e·s</w:t>
      </w:r>
      <w:proofErr w:type="spellEnd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 xml:space="preserve"> de l’enfant Suisse</w:t>
      </w:r>
    </w:p>
    <w:p w14:paraId="39469CA2" w14:textId="77777777" w:rsidR="005C560C" w:rsidRPr="005C560C" w:rsidRDefault="005C560C" w:rsidP="00043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Calibri" w:eastAsia="Calibri" w:hAnsi="Calibri" w:cs="Calibri"/>
          <w:i/>
          <w:iCs/>
          <w:color w:val="000000"/>
          <w:sz w:val="28"/>
          <w:szCs w:val="28"/>
          <w:lang w:val="fr-CH"/>
        </w:rPr>
      </w:pPr>
    </w:p>
    <w:p w14:paraId="4E5E281B" w14:textId="55F6455D" w:rsidR="003746B1" w:rsidRPr="005C560C" w:rsidRDefault="00A839ED" w:rsidP="00043785">
      <w:pPr>
        <w:pStyle w:val="berschrift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120"/>
        <w:rPr>
          <w:rFonts w:ascii="Calibri" w:hAnsi="Calibri" w:cs="Calibri"/>
          <w:iCs/>
          <w:lang w:val="fr-CH"/>
        </w:rPr>
      </w:pPr>
      <w:r w:rsidRPr="005C560C">
        <w:rPr>
          <w:rFonts w:ascii="Calibri" w:eastAsia="Calibri" w:hAnsi="Calibri" w:cs="Calibri"/>
          <w:b/>
          <w:bCs/>
          <w:color w:val="000000"/>
          <w:lang w:val="fr-CH"/>
        </w:rPr>
        <w:t>15h</w:t>
      </w:r>
      <w:r w:rsidR="0029283F" w:rsidRPr="005C560C">
        <w:rPr>
          <w:rFonts w:ascii="Calibri" w:eastAsia="Calibri" w:hAnsi="Calibri" w:cs="Calibri"/>
          <w:b/>
          <w:bCs/>
          <w:color w:val="000000"/>
          <w:lang w:val="fr-CH"/>
        </w:rPr>
        <w:t>10</w:t>
      </w:r>
      <w:r w:rsidRPr="005C560C">
        <w:rPr>
          <w:rFonts w:ascii="Calibri" w:eastAsia="Calibri" w:hAnsi="Calibri" w:cs="Calibri"/>
          <w:b/>
          <w:bCs/>
          <w:color w:val="000000"/>
          <w:lang w:val="fr-CH"/>
        </w:rPr>
        <w:t xml:space="preserve"> </w:t>
      </w:r>
      <w:r w:rsidRPr="005C560C">
        <w:rPr>
          <w:rFonts w:ascii="Calibri" w:eastAsia="Calibri" w:hAnsi="Calibri" w:cs="Calibri"/>
          <w:b/>
          <w:color w:val="000000"/>
          <w:lang w:val="fr-CH"/>
        </w:rPr>
        <w:t xml:space="preserve">– </w:t>
      </w:r>
      <w:r w:rsidRPr="005C560C">
        <w:rPr>
          <w:rFonts w:ascii="Calibri" w:eastAsia="Calibri" w:hAnsi="Calibri" w:cs="Calibri"/>
          <w:b/>
          <w:bCs/>
          <w:color w:val="000000"/>
          <w:lang w:val="fr-CH"/>
        </w:rPr>
        <w:t xml:space="preserve">Pause </w:t>
      </w:r>
      <w:r w:rsidRPr="005C560C">
        <w:rPr>
          <w:rFonts w:ascii="Calibri" w:eastAsia="Calibri" w:hAnsi="Calibri" w:cs="Calibri"/>
          <w:b/>
          <w:color w:val="000000"/>
          <w:lang w:val="fr-CH"/>
        </w:rPr>
        <w:t>et échanges informels (</w:t>
      </w:r>
      <w:r w:rsidR="00BE4CF5" w:rsidRPr="005C560C">
        <w:rPr>
          <w:rFonts w:ascii="Calibri" w:eastAsia="Calibri" w:hAnsi="Calibri" w:cs="Calibri"/>
          <w:b/>
          <w:color w:val="000000"/>
          <w:lang w:val="fr-CH"/>
        </w:rPr>
        <w:t>20</w:t>
      </w:r>
      <w:r w:rsidRPr="005C560C">
        <w:rPr>
          <w:rFonts w:ascii="Calibri" w:eastAsia="Calibri" w:hAnsi="Calibri" w:cs="Calibri"/>
          <w:b/>
          <w:color w:val="000000"/>
          <w:lang w:val="fr-CH"/>
        </w:rPr>
        <w:t xml:space="preserve"> min)</w:t>
      </w:r>
    </w:p>
    <w:p w14:paraId="10DB8E6E" w14:textId="77777777" w:rsidR="00A839ED" w:rsidRPr="005C560C" w:rsidRDefault="00A839ED" w:rsidP="00043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</w:pPr>
    </w:p>
    <w:p w14:paraId="2D02B971" w14:textId="5B6438ED" w:rsidR="00D94A3F" w:rsidRPr="005C560C" w:rsidRDefault="00D94A3F" w:rsidP="00D94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Calibri" w:eastAsia="Calibri" w:hAnsi="Calibri" w:cs="Calibri"/>
          <w:b/>
          <w:bCs/>
          <w:color w:val="000000"/>
          <w:sz w:val="28"/>
          <w:szCs w:val="28"/>
          <w:lang w:val="fr-CH"/>
        </w:rPr>
      </w:pPr>
      <w:r w:rsidRPr="005C560C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 xml:space="preserve">Panel de </w:t>
      </w:r>
      <w:r w:rsidRPr="005C560C">
        <w:rPr>
          <w:rFonts w:ascii="Calibri" w:eastAsia="Calibri" w:hAnsi="Calibri" w:cs="Calibri"/>
          <w:b/>
          <w:bCs/>
          <w:color w:val="000000"/>
          <w:sz w:val="28"/>
          <w:szCs w:val="28"/>
          <w:lang w:val="fr-CH"/>
        </w:rPr>
        <w:t xml:space="preserve">discussion </w:t>
      </w:r>
      <w:r w:rsidRPr="005C560C">
        <w:rPr>
          <w:rFonts w:ascii="Calibri" w:eastAsia="Calibri" w:hAnsi="Calibri" w:cs="Calibri"/>
          <w:b/>
          <w:color w:val="000000"/>
          <w:sz w:val="28"/>
          <w:szCs w:val="28"/>
          <w:lang w:val="fr-CH"/>
        </w:rPr>
        <w:t xml:space="preserve">modéré : </w:t>
      </w:r>
      <w:proofErr w:type="spellStart"/>
      <w:r w:rsidRPr="005C560C">
        <w:rPr>
          <w:rFonts w:ascii="Calibri" w:eastAsia="Calibri" w:hAnsi="Calibri" w:cs="Calibri"/>
          <w:b/>
          <w:bCs/>
          <w:color w:val="000000"/>
          <w:sz w:val="28"/>
          <w:szCs w:val="28"/>
          <w:lang w:val="fr-CH"/>
        </w:rPr>
        <w:t>Echange</w:t>
      </w:r>
      <w:proofErr w:type="spellEnd"/>
      <w:r w:rsidRPr="005C560C">
        <w:rPr>
          <w:rFonts w:ascii="Calibri" w:eastAsia="Calibri" w:hAnsi="Calibri" w:cs="Calibri"/>
          <w:b/>
          <w:bCs/>
          <w:color w:val="000000"/>
          <w:sz w:val="28"/>
          <w:szCs w:val="28"/>
          <w:lang w:val="fr-CH"/>
        </w:rPr>
        <w:t xml:space="preserve"> sur les bonnes pratiques afin de rendre notre système véritablement adapté aux enfants</w:t>
      </w:r>
    </w:p>
    <w:p w14:paraId="5C90E503" w14:textId="77777777" w:rsidR="00D94A3F" w:rsidRPr="005C560C" w:rsidRDefault="00D94A3F" w:rsidP="00D94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Calibri" w:hAnsi="Calibri" w:cs="Calibri"/>
          <w:bCs/>
          <w:i/>
          <w:sz w:val="28"/>
          <w:szCs w:val="28"/>
          <w:highlight w:val="white"/>
          <w:lang w:val="fr-CH"/>
        </w:rPr>
      </w:pPr>
    </w:p>
    <w:p w14:paraId="3B18D208" w14:textId="2DE3F77F" w:rsidR="00A839ED" w:rsidRPr="005C560C" w:rsidRDefault="00A839ED" w:rsidP="00A839ED">
      <w:pPr>
        <w:pStyle w:val="Listenabsatz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</w:pPr>
      <w:r w:rsidRPr="005C560C">
        <w:rPr>
          <w:rFonts w:ascii="Calibri" w:eastAsia="Calibri" w:hAnsi="Calibri" w:cs="Calibri"/>
          <w:b/>
          <w:bCs/>
          <w:color w:val="000000"/>
          <w:sz w:val="28"/>
          <w:szCs w:val="28"/>
          <w:lang w:val="fr-CH"/>
        </w:rPr>
        <w:t xml:space="preserve">Prof. Dr. Gisela </w:t>
      </w:r>
      <w:proofErr w:type="spellStart"/>
      <w:r w:rsidRPr="005C560C">
        <w:rPr>
          <w:rFonts w:ascii="Calibri" w:eastAsia="Calibri" w:hAnsi="Calibri" w:cs="Calibri"/>
          <w:b/>
          <w:bCs/>
          <w:color w:val="000000"/>
          <w:sz w:val="28"/>
          <w:szCs w:val="28"/>
          <w:lang w:val="fr-CH"/>
        </w:rPr>
        <w:t>Kilde</w:t>
      </w:r>
      <w:proofErr w:type="spellEnd"/>
      <w:r w:rsidRPr="005C560C">
        <w:rPr>
          <w:rFonts w:ascii="Calibri" w:eastAsia="Calibri" w:hAnsi="Calibri" w:cs="Calibri"/>
          <w:b/>
          <w:bCs/>
          <w:color w:val="000000"/>
          <w:sz w:val="28"/>
          <w:szCs w:val="28"/>
          <w:lang w:val="fr-CH"/>
        </w:rPr>
        <w:t xml:space="preserve">, </w:t>
      </w:r>
      <w:proofErr w:type="spellStart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>School</w:t>
      </w:r>
      <w:proofErr w:type="spellEnd"/>
      <w:r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 xml:space="preserve"> of Management and Law, ZHAW Winterthur</w:t>
      </w:r>
      <w:r w:rsidR="00E4630F" w:rsidRPr="005C560C">
        <w:rPr>
          <w:rFonts w:ascii="Calibri" w:eastAsia="Calibri" w:hAnsi="Calibri" w:cs="Calibri"/>
          <w:color w:val="000000"/>
          <w:sz w:val="28"/>
          <w:szCs w:val="28"/>
          <w:lang w:val="fr-CH"/>
        </w:rPr>
        <w:t xml:space="preserve">, </w:t>
      </w:r>
      <w:r w:rsidR="00E4630F" w:rsidRPr="005C560C"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  <w:t>Institut de la famille, Université de Fribourg</w:t>
      </w:r>
    </w:p>
    <w:p w14:paraId="423E5253" w14:textId="77777777" w:rsidR="00A839ED" w:rsidRPr="005C560C" w:rsidRDefault="00A839ED" w:rsidP="00A839ED">
      <w:pPr>
        <w:pStyle w:val="Listenabsatz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jc w:val="both"/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</w:pPr>
    </w:p>
    <w:p w14:paraId="6BE916B0" w14:textId="0B80887C" w:rsidR="00A839ED" w:rsidRPr="005C560C" w:rsidRDefault="00752930" w:rsidP="00A839ED">
      <w:pPr>
        <w:pStyle w:val="Listenabsatz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fr-CH"/>
        </w:rPr>
      </w:pPr>
      <w:r w:rsidRPr="005C560C">
        <w:rPr>
          <w:rFonts w:ascii="Calibri" w:eastAsia="Calibri" w:hAnsi="Calibri" w:cs="Calibri"/>
          <w:b/>
          <w:bCs/>
          <w:sz w:val="28"/>
          <w:szCs w:val="28"/>
          <w:lang w:val="fr-CH"/>
        </w:rPr>
        <w:t xml:space="preserve">Laure-Marie </w:t>
      </w:r>
      <w:proofErr w:type="spellStart"/>
      <w:r w:rsidRPr="005C560C">
        <w:rPr>
          <w:rFonts w:ascii="Calibri" w:eastAsia="Calibri" w:hAnsi="Calibri" w:cs="Calibri"/>
          <w:b/>
          <w:bCs/>
          <w:sz w:val="28"/>
          <w:szCs w:val="28"/>
          <w:lang w:val="fr-CH"/>
        </w:rPr>
        <w:t>Collaud</w:t>
      </w:r>
      <w:proofErr w:type="spellEnd"/>
      <w:r w:rsidRPr="005C560C">
        <w:rPr>
          <w:rFonts w:ascii="Calibri" w:eastAsia="Calibri" w:hAnsi="Calibri" w:cs="Calibri"/>
          <w:b/>
          <w:bCs/>
          <w:sz w:val="28"/>
          <w:szCs w:val="28"/>
          <w:lang w:val="fr-CH"/>
        </w:rPr>
        <w:t>-Piller</w:t>
      </w:r>
      <w:r w:rsidR="00A839ED" w:rsidRPr="005C560C">
        <w:rPr>
          <w:rFonts w:ascii="Calibri" w:eastAsia="Calibri" w:hAnsi="Calibri" w:cs="Calibri"/>
          <w:sz w:val="28"/>
          <w:szCs w:val="28"/>
          <w:lang w:val="fr-CH"/>
        </w:rPr>
        <w:t>, juge de paix de</w:t>
      </w:r>
      <w:r w:rsidRPr="005C560C">
        <w:rPr>
          <w:rFonts w:ascii="Calibri" w:eastAsia="Calibri" w:hAnsi="Calibri" w:cs="Calibri"/>
          <w:sz w:val="28"/>
          <w:szCs w:val="28"/>
          <w:lang w:val="fr-CH"/>
        </w:rPr>
        <w:t xml:space="preserve"> l’arrondissement de la</w:t>
      </w:r>
      <w:r w:rsidR="00A839ED" w:rsidRPr="005C560C">
        <w:rPr>
          <w:rFonts w:ascii="Calibri" w:eastAsia="Calibri" w:hAnsi="Calibri" w:cs="Calibri"/>
          <w:sz w:val="28"/>
          <w:szCs w:val="28"/>
          <w:lang w:val="fr-CH"/>
        </w:rPr>
        <w:t xml:space="preserve"> </w:t>
      </w:r>
      <w:r w:rsidRPr="005C560C">
        <w:rPr>
          <w:rFonts w:ascii="Calibri" w:eastAsia="Calibri" w:hAnsi="Calibri" w:cs="Calibri"/>
          <w:sz w:val="28"/>
          <w:szCs w:val="28"/>
          <w:lang w:val="fr-CH"/>
        </w:rPr>
        <w:t>Gruyère, Présidente de la Conférence des juges de paix du canton de Fribourg</w:t>
      </w:r>
    </w:p>
    <w:p w14:paraId="6818444A" w14:textId="77777777" w:rsidR="00A839ED" w:rsidRPr="005C560C" w:rsidRDefault="00A839ED" w:rsidP="00A839ED">
      <w:pPr>
        <w:pStyle w:val="Listenabsatz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H"/>
        </w:rPr>
      </w:pPr>
    </w:p>
    <w:p w14:paraId="0600A985" w14:textId="1BA38538" w:rsidR="00A839ED" w:rsidRPr="005C560C" w:rsidRDefault="005B248D" w:rsidP="00A839ED">
      <w:pPr>
        <w:pStyle w:val="Listenabsatz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</w:pPr>
      <w:r w:rsidRPr="005C560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H"/>
        </w:rPr>
        <w:t xml:space="preserve">Caroline </w:t>
      </w:r>
      <w:proofErr w:type="spellStart"/>
      <w:r w:rsidRPr="005C560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H"/>
        </w:rPr>
        <w:t>Chavaillaz-Wandeler</w:t>
      </w:r>
      <w:proofErr w:type="spellEnd"/>
      <w:r w:rsidR="00A839ED" w:rsidRPr="005C560C"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  <w:t>, Service de l’enfance et de la jeunesse</w:t>
      </w:r>
      <w:r w:rsidR="00D339C2" w:rsidRPr="005C560C"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  <w:t>, Fribourg</w:t>
      </w:r>
      <w:r w:rsidR="00A839ED" w:rsidRPr="005C560C">
        <w:rPr>
          <w:rFonts w:ascii="Calibri" w:eastAsia="Calibri" w:hAnsi="Calibri" w:cs="Calibri"/>
          <w:i/>
          <w:iCs/>
          <w:sz w:val="28"/>
          <w:szCs w:val="28"/>
          <w:lang w:val="fr-CH"/>
        </w:rPr>
        <w:t xml:space="preserve"> </w:t>
      </w:r>
    </w:p>
    <w:p w14:paraId="6274169A" w14:textId="77777777" w:rsidR="00A839ED" w:rsidRPr="005C560C" w:rsidRDefault="00A839ED" w:rsidP="00A839ED">
      <w:pPr>
        <w:pStyle w:val="Listenabsatz"/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</w:pPr>
    </w:p>
    <w:p w14:paraId="1A93F022" w14:textId="69E5627F" w:rsidR="00A839ED" w:rsidRPr="005C560C" w:rsidRDefault="00EF4768" w:rsidP="00A839ED">
      <w:pPr>
        <w:pStyle w:val="Listenabsatz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H"/>
        </w:rPr>
      </w:pPr>
      <w:r w:rsidRPr="005C560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H"/>
        </w:rPr>
        <w:t xml:space="preserve">Stéphane </w:t>
      </w:r>
      <w:proofErr w:type="spellStart"/>
      <w:r w:rsidRPr="005C560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H"/>
        </w:rPr>
        <w:t>Raemy</w:t>
      </w:r>
      <w:proofErr w:type="spellEnd"/>
      <w:r w:rsidR="00A839ED" w:rsidRPr="005C560C"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  <w:t xml:space="preserve">, </w:t>
      </w:r>
      <w:r w:rsidRPr="005C560C"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  <w:t xml:space="preserve">président du Tribunal civil, </w:t>
      </w:r>
      <w:r w:rsidR="00A839ED" w:rsidRPr="005C560C"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  <w:t>Tribunal d</w:t>
      </w:r>
      <w:r w:rsidR="00D34C57" w:rsidRPr="005C560C"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  <w:t>e l</w:t>
      </w:r>
      <w:r w:rsidR="00A839ED" w:rsidRPr="005C560C"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  <w:t>’arrondissement</w:t>
      </w:r>
      <w:r w:rsidRPr="005C560C"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  <w:t xml:space="preserve"> de la Sarine </w:t>
      </w:r>
    </w:p>
    <w:p w14:paraId="38700831" w14:textId="77777777" w:rsidR="00A839ED" w:rsidRPr="005C560C" w:rsidRDefault="00A839ED" w:rsidP="00A839ED">
      <w:pPr>
        <w:pStyle w:val="Listenabsatz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H"/>
        </w:rPr>
      </w:pPr>
    </w:p>
    <w:p w14:paraId="3CF71059" w14:textId="77777777" w:rsidR="00A839ED" w:rsidRPr="005C560C" w:rsidRDefault="00A839ED" w:rsidP="00A839ED">
      <w:pPr>
        <w:pStyle w:val="Listenabsatz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H"/>
        </w:rPr>
      </w:pPr>
      <w:r w:rsidRPr="005C560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H"/>
        </w:rPr>
        <w:t xml:space="preserve">Annette </w:t>
      </w:r>
      <w:proofErr w:type="spellStart"/>
      <w:r w:rsidRPr="005C560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H"/>
        </w:rPr>
        <w:t>Cina</w:t>
      </w:r>
      <w:proofErr w:type="spellEnd"/>
      <w:r w:rsidRPr="005C560C"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  <w:t>, Institut de la famille, Université de Fribourg</w:t>
      </w:r>
    </w:p>
    <w:p w14:paraId="6D3B0A49" w14:textId="77777777" w:rsidR="00A839ED" w:rsidRPr="005C560C" w:rsidRDefault="00A839ED" w:rsidP="00A839ED">
      <w:pPr>
        <w:pStyle w:val="Listenabsatz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H"/>
        </w:rPr>
      </w:pPr>
    </w:p>
    <w:p w14:paraId="598D9FA7" w14:textId="3F399DF5" w:rsidR="003164F1" w:rsidRPr="005C560C" w:rsidRDefault="00311599" w:rsidP="00043785">
      <w:pPr>
        <w:pStyle w:val="Listenabsatz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H"/>
        </w:rPr>
      </w:pPr>
      <w:r w:rsidRPr="005C560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H"/>
        </w:rPr>
        <w:t>Me Denise Wetts</w:t>
      </w:r>
      <w:r w:rsidR="0083423D" w:rsidRPr="005C560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H"/>
        </w:rPr>
        <w:t>t</w:t>
      </w:r>
      <w:r w:rsidRPr="005C560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H"/>
        </w:rPr>
        <w:t>ein</w:t>
      </w:r>
      <w:r w:rsidR="00A72AF3" w:rsidRPr="005C560C"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  <w:t xml:space="preserve">, avocate à </w:t>
      </w:r>
      <w:r w:rsidRPr="005C560C">
        <w:rPr>
          <w:rFonts w:ascii="Calibri" w:eastAsia="Calibri" w:hAnsi="Calibri" w:cs="Calibri"/>
          <w:color w:val="000000" w:themeColor="text1"/>
          <w:sz w:val="28"/>
          <w:szCs w:val="28"/>
          <w:lang w:val="fr-CH"/>
        </w:rPr>
        <w:t>Fribourg</w:t>
      </w:r>
    </w:p>
    <w:p w14:paraId="561D2A2A" w14:textId="77777777" w:rsidR="00E4630F" w:rsidRPr="005C560C" w:rsidRDefault="00E4630F" w:rsidP="00043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libri" w:eastAsia="Calibri" w:hAnsi="Calibri" w:cs="Calibri"/>
          <w:bCs/>
          <w:iCs/>
          <w:sz w:val="28"/>
          <w:szCs w:val="28"/>
          <w:lang w:val="fr-CH"/>
        </w:rPr>
      </w:pPr>
    </w:p>
    <w:p w14:paraId="6FCF91EB" w14:textId="16313AE0" w:rsidR="00D577AE" w:rsidRPr="005C560C" w:rsidRDefault="00000000" w:rsidP="005C5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Calibri" w:eastAsia="Calibri" w:hAnsi="Calibri" w:cs="Calibri"/>
          <w:i/>
          <w:color w:val="000000"/>
          <w:sz w:val="28"/>
          <w:szCs w:val="28"/>
          <w:lang w:val="fr-CH"/>
        </w:rPr>
      </w:pPr>
      <w:r w:rsidRPr="005C560C">
        <w:rPr>
          <w:rFonts w:ascii="Calibri" w:eastAsia="Calibri" w:hAnsi="Calibri" w:cs="Calibri"/>
          <w:iCs/>
          <w:color w:val="000000"/>
          <w:sz w:val="28"/>
          <w:szCs w:val="28"/>
          <w:lang w:val="fr-CH"/>
        </w:rPr>
        <w:t xml:space="preserve">Modération : </w:t>
      </w:r>
      <w:r w:rsidR="00E4630F" w:rsidRPr="005C560C">
        <w:rPr>
          <w:rFonts w:ascii="Calibri" w:eastAsia="Calibri" w:hAnsi="Calibri" w:cs="Calibri"/>
          <w:iCs/>
          <w:color w:val="000000"/>
          <w:sz w:val="28"/>
          <w:szCs w:val="28"/>
          <w:lang w:val="fr-CH"/>
        </w:rPr>
        <w:t>Avocat-e-s de l’enfant Suisse</w:t>
      </w:r>
    </w:p>
    <w:p w14:paraId="26AB510A" w14:textId="77777777" w:rsidR="00E4630F" w:rsidRPr="005C560C" w:rsidRDefault="00E4630F" w:rsidP="00E4630F">
      <w:pPr>
        <w:rPr>
          <w:sz w:val="28"/>
          <w:szCs w:val="28"/>
          <w:lang w:val="fr-CH"/>
        </w:rPr>
      </w:pPr>
    </w:p>
    <w:p w14:paraId="151078FC" w14:textId="30CBD182" w:rsidR="00043785" w:rsidRPr="005C560C" w:rsidRDefault="00000000" w:rsidP="005C560C">
      <w:pPr>
        <w:pStyle w:val="berschrift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120"/>
        <w:rPr>
          <w:rFonts w:ascii="Calibri" w:eastAsia="Calibri" w:hAnsi="Calibri" w:cs="Calibri"/>
          <w:b/>
          <w:bCs/>
          <w:color w:val="000000" w:themeColor="text1"/>
          <w:lang w:val="fr-CH"/>
        </w:rPr>
      </w:pPr>
      <w:r w:rsidRPr="005C560C">
        <w:rPr>
          <w:rFonts w:ascii="Calibri" w:eastAsia="Calibri" w:hAnsi="Calibri" w:cs="Calibri"/>
          <w:b/>
          <w:bCs/>
          <w:color w:val="000000"/>
          <w:lang w:val="fr-CH"/>
        </w:rPr>
        <w:t>16h</w:t>
      </w:r>
      <w:r w:rsidR="003746B1" w:rsidRPr="005C560C">
        <w:rPr>
          <w:rFonts w:ascii="Calibri" w:eastAsia="Calibri" w:hAnsi="Calibri" w:cs="Calibri"/>
          <w:b/>
          <w:bCs/>
          <w:color w:val="000000"/>
          <w:lang w:val="fr-CH"/>
        </w:rPr>
        <w:t>3</w:t>
      </w:r>
      <w:r w:rsidRPr="005C560C">
        <w:rPr>
          <w:rFonts w:ascii="Calibri" w:eastAsia="Calibri" w:hAnsi="Calibri" w:cs="Calibri"/>
          <w:b/>
          <w:bCs/>
          <w:color w:val="000000"/>
          <w:lang w:val="fr-CH"/>
        </w:rPr>
        <w:t xml:space="preserve">0 </w:t>
      </w:r>
      <w:r w:rsidR="002E2E68" w:rsidRPr="005C560C">
        <w:rPr>
          <w:rFonts w:ascii="Calibri" w:eastAsia="Calibri" w:hAnsi="Calibri" w:cs="Calibri"/>
          <w:b/>
          <w:bCs/>
          <w:color w:val="000000"/>
          <w:lang w:val="fr-CH"/>
        </w:rPr>
        <w:t xml:space="preserve">- </w:t>
      </w:r>
      <w:r w:rsidRPr="005C560C">
        <w:rPr>
          <w:rFonts w:ascii="Calibri" w:eastAsia="Calibri" w:hAnsi="Calibri" w:cs="Calibri"/>
          <w:b/>
          <w:bCs/>
          <w:color w:val="000000"/>
          <w:lang w:val="fr-CH"/>
        </w:rPr>
        <w:t xml:space="preserve">Clôture de la </w:t>
      </w:r>
      <w:r w:rsidRPr="005C560C">
        <w:rPr>
          <w:rFonts w:ascii="Calibri" w:eastAsia="Calibri" w:hAnsi="Calibri" w:cs="Calibri"/>
          <w:b/>
          <w:bCs/>
          <w:color w:val="000000" w:themeColor="text1"/>
          <w:lang w:val="fr-CH"/>
        </w:rPr>
        <w:t>journée - Apéritif convivial offert</w:t>
      </w:r>
    </w:p>
    <w:p w14:paraId="3D1074CF" w14:textId="6FD3F0DA" w:rsidR="005326D8" w:rsidRPr="005C560C" w:rsidRDefault="005326D8" w:rsidP="00043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rPr>
          <w:rFonts w:ascii="Calibri" w:hAnsi="Calibri" w:cs="Calibri"/>
          <w:sz w:val="28"/>
          <w:szCs w:val="28"/>
          <w:lang w:val="fr-CH"/>
        </w:rPr>
      </w:pPr>
      <w:r w:rsidRPr="005C560C">
        <w:rPr>
          <w:rFonts w:ascii="Calibri" w:hAnsi="Calibri" w:cs="Calibri"/>
          <w:sz w:val="28"/>
          <w:szCs w:val="28"/>
          <w:lang w:val="fr-CH"/>
        </w:rPr>
        <w:t>-----</w:t>
      </w:r>
    </w:p>
    <w:p w14:paraId="13CD5530" w14:textId="57323B0E" w:rsidR="005326D8" w:rsidRPr="005C560C" w:rsidRDefault="005326D8" w:rsidP="005326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  <w:szCs w:val="28"/>
          <w:lang w:val="fr-CH"/>
        </w:rPr>
      </w:pPr>
      <w:r w:rsidRPr="005C560C">
        <w:rPr>
          <w:sz w:val="28"/>
          <w:szCs w:val="28"/>
          <w:lang w:val="fr-CH"/>
        </w:rPr>
        <w:t xml:space="preserve">Cet événement s’adresse aux </w:t>
      </w:r>
      <w:proofErr w:type="spellStart"/>
      <w:r w:rsidRPr="005C560C">
        <w:rPr>
          <w:sz w:val="28"/>
          <w:szCs w:val="28"/>
          <w:lang w:val="fr-CH"/>
        </w:rPr>
        <w:t>professionnel·le·s</w:t>
      </w:r>
      <w:proofErr w:type="spellEnd"/>
      <w:r w:rsidRPr="005C560C">
        <w:rPr>
          <w:sz w:val="28"/>
          <w:szCs w:val="28"/>
          <w:lang w:val="fr-CH"/>
        </w:rPr>
        <w:t xml:space="preserve"> et peut être proposé sans frais d'inscription grâce au soutien de l’OFAS (Office fédéral des assurances sociales), de la Loterie Romande et de la Fondation Palatin.</w:t>
      </w:r>
    </w:p>
    <w:p w14:paraId="65F156F8" w14:textId="77777777" w:rsidR="005326D8" w:rsidRPr="005C560C" w:rsidRDefault="005326D8" w:rsidP="005326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  <w:szCs w:val="28"/>
          <w:lang w:val="fr-CH"/>
        </w:rPr>
      </w:pPr>
    </w:p>
    <w:p w14:paraId="1B40C85A" w14:textId="226EADF3" w:rsidR="005864C6" w:rsidRPr="005C560C" w:rsidRDefault="005864C6" w:rsidP="005864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  <w:szCs w:val="28"/>
          <w:lang w:val="fr-CH"/>
        </w:rPr>
      </w:pPr>
      <w:r w:rsidRPr="005C560C">
        <w:rPr>
          <w:sz w:val="28"/>
          <w:szCs w:val="28"/>
          <w:lang w:val="fr-CH"/>
        </w:rPr>
        <w:t>Le nombre de places est limité.</w:t>
      </w:r>
    </w:p>
    <w:p w14:paraId="05E2EB49" w14:textId="77777777" w:rsidR="00043785" w:rsidRPr="005C560C" w:rsidRDefault="00043785" w:rsidP="005864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  <w:szCs w:val="28"/>
          <w:lang w:val="fr-CH"/>
        </w:rPr>
      </w:pPr>
    </w:p>
    <w:p w14:paraId="162DF778" w14:textId="0FBCD9AD" w:rsidR="005864C6" w:rsidRPr="005C560C" w:rsidRDefault="005864C6" w:rsidP="005326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  <w:szCs w:val="28"/>
          <w:lang w:val="fr-CH"/>
        </w:rPr>
      </w:pPr>
      <w:r w:rsidRPr="005C560C">
        <w:rPr>
          <w:sz w:val="28"/>
          <w:szCs w:val="28"/>
          <w:lang w:val="fr-CH"/>
        </w:rPr>
        <w:lastRenderedPageBreak/>
        <w:t>Nous vous remercions de bien vouloir nous faire parvenir votre inscription au plus</w:t>
      </w:r>
      <w:r w:rsidR="00043785" w:rsidRPr="005C560C">
        <w:rPr>
          <w:sz w:val="28"/>
          <w:szCs w:val="28"/>
          <w:lang w:val="fr-CH"/>
        </w:rPr>
        <w:t xml:space="preserve"> </w:t>
      </w:r>
      <w:r w:rsidRPr="005C560C">
        <w:rPr>
          <w:sz w:val="28"/>
          <w:szCs w:val="28"/>
          <w:lang w:val="fr-CH"/>
        </w:rPr>
        <w:t xml:space="preserve">tard </w:t>
      </w:r>
      <w:r w:rsidRPr="005C560C">
        <w:rPr>
          <w:b/>
          <w:bCs/>
          <w:sz w:val="28"/>
          <w:szCs w:val="28"/>
          <w:lang w:val="fr-CH"/>
        </w:rPr>
        <w:t>le lundi 13 avril 2026</w:t>
      </w:r>
      <w:r w:rsidRPr="005C560C">
        <w:rPr>
          <w:sz w:val="28"/>
          <w:szCs w:val="28"/>
          <w:lang w:val="fr-CH"/>
        </w:rPr>
        <w:t xml:space="preserve">, à l’adresse suivante : </w:t>
      </w:r>
      <w:hyperlink r:id="rId17" w:tooltip="http://info@kinderanwaltschaft.ch" w:history="1">
        <w:r w:rsidRPr="005C560C">
          <w:rPr>
            <w:rStyle w:val="Hyperlink"/>
            <w:sz w:val="28"/>
            <w:szCs w:val="28"/>
            <w:lang w:val="fr-CH"/>
          </w:rPr>
          <w:t>info@kinderanwaltschaft.ch</w:t>
        </w:r>
      </w:hyperlink>
    </w:p>
    <w:p w14:paraId="255369B4" w14:textId="77777777" w:rsidR="005864C6" w:rsidRPr="005C560C" w:rsidRDefault="005864C6" w:rsidP="005326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  <w:szCs w:val="28"/>
          <w:lang w:val="fr-CH"/>
        </w:rPr>
      </w:pPr>
    </w:p>
    <w:p w14:paraId="72C4FADA" w14:textId="7380BE07" w:rsidR="00D577AE" w:rsidRPr="00043785" w:rsidRDefault="005326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fr-CH"/>
        </w:rPr>
      </w:pPr>
      <w:r w:rsidRPr="00043785">
        <w:rPr>
          <w:lang w:val="fr-CH"/>
        </w:rPr>
        <w:t>Une attestation de participation pour cette formation vous sera transmise à l’issue de</w:t>
      </w:r>
      <w:r w:rsidR="00043785">
        <w:rPr>
          <w:lang w:val="fr-CH"/>
        </w:rPr>
        <w:t xml:space="preserve"> </w:t>
      </w:r>
      <w:r w:rsidRPr="00043785">
        <w:rPr>
          <w:lang w:val="fr-CH"/>
        </w:rPr>
        <w:t>la journée.</w:t>
      </w:r>
    </w:p>
    <w:p w14:paraId="2DA2A31C" w14:textId="77777777" w:rsidR="007670DC" w:rsidRPr="005864C6" w:rsidRDefault="007670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  <w:szCs w:val="28"/>
          <w:lang w:val="fr-CH"/>
        </w:rPr>
      </w:pPr>
    </w:p>
    <w:p w14:paraId="438FF71F" w14:textId="77777777" w:rsidR="005864C6" w:rsidRDefault="005864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fr-CH"/>
        </w:rPr>
      </w:pPr>
    </w:p>
    <w:p w14:paraId="012AF4CC" w14:textId="77777777" w:rsidR="00043785" w:rsidRPr="002E2E68" w:rsidRDefault="000437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fr-CH"/>
        </w:rPr>
      </w:pPr>
    </w:p>
    <w:p w14:paraId="52BE6A09" w14:textId="63BC8C63" w:rsidR="003164F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inline distT="0" distB="0" distL="0" distR="0" wp14:anchorId="13AFCB45" wp14:editId="5A15CDA9">
                <wp:extent cx="1017582" cy="431059"/>
                <wp:effectExtent l="0" t="0" r="0" b="0"/>
                <wp:docPr id="8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8826392" name="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017581" cy="431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80.12pt;height:33.94pt;mso-wrap-distance-left:0.00pt;mso-wrap-distance-top:0.00pt;mso-wrap-distance-right:0.00pt;mso-wrap-distance-bottom:0.00pt;rotation:0;z-index:1;" stroked="false">
                <v:imagedata r:id="rId19" o:title=""/>
                <o:lock v:ext="edit" rotation="t"/>
              </v:shape>
            </w:pict>
          </mc:Fallback>
        </mc:AlternateContent>
      </w:r>
      <w:r w:rsidR="00140C2A">
        <w:rPr>
          <w:rFonts w:ascii="Calibri" w:hAnsi="Calibri" w:cs="Calibri"/>
        </w:rPr>
        <w:t>Fribourg</w:t>
      </w:r>
    </w:p>
    <w:sectPr w:rsidR="003164F1" w:rsidSect="005C560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704" w:left="1417" w:header="35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554E" w14:textId="77777777" w:rsidR="00465603" w:rsidRDefault="00465603">
      <w:r>
        <w:separator/>
      </w:r>
    </w:p>
  </w:endnote>
  <w:endnote w:type="continuationSeparator" w:id="0">
    <w:p w14:paraId="38C37855" w14:textId="77777777" w:rsidR="00465603" w:rsidRDefault="0046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TLARGOT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586986"/>
      <w:docPartObj>
        <w:docPartGallery w:val="Page Numbers (Bottom of Page)"/>
        <w:docPartUnique/>
      </w:docPartObj>
    </w:sdtPr>
    <w:sdtContent>
      <w:p w14:paraId="15D1FF8A" w14:textId="77777777" w:rsidR="003164F1" w:rsidRDefault="0000000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2</w:t>
        </w:r>
        <w:r>
          <w:rPr>
            <w:rStyle w:val="Seitenzahl"/>
          </w:rPr>
          <w:fldChar w:fldCharType="end"/>
        </w:r>
      </w:p>
    </w:sdtContent>
  </w:sdt>
  <w:p w14:paraId="34451924" w14:textId="77777777" w:rsidR="003164F1" w:rsidRDefault="003164F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094546315"/>
      <w:showingPlcHdr/>
      <w:docPartObj>
        <w:docPartGallery w:val="Page Numbers (Bottom of Page)"/>
        <w:docPartUnique/>
      </w:docPartObj>
    </w:sdtPr>
    <w:sdtContent>
      <w:p w14:paraId="582DAD66" w14:textId="77777777" w:rsidR="003164F1" w:rsidRDefault="00000000">
        <w:pPr>
          <w:rPr>
            <w:rFonts w:ascii="Arial" w:hAnsi="Arial" w:cs="Arial"/>
            <w:sz w:val="20"/>
            <w:szCs w:val="20"/>
          </w:rPr>
        </w:pPr>
        <w:r>
          <w:t>    </w:t>
        </w:r>
      </w:p>
    </w:sdtContent>
  </w:sdt>
  <w:p w14:paraId="6B620A34" w14:textId="77777777" w:rsidR="003164F1" w:rsidRDefault="00000000">
    <w:pPr>
      <w:pStyle w:val="Fuzeile"/>
    </w:pPr>
    <w:r>
      <w:rPr>
        <w:noProof/>
      </w:rPr>
      <mc:AlternateContent>
        <mc:Choice Requires="wpg">
          <w:drawing>
            <wp:inline distT="0" distB="0" distL="0" distR="0" wp14:anchorId="55B2C01B" wp14:editId="4580B947">
              <wp:extent cx="5759450" cy="576580"/>
              <wp:effectExtent l="0" t="0" r="0" b="0"/>
              <wp:docPr id="1788450899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9129915" name="Grafik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59449" cy="5765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width:453.50pt;height:45.40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</w:p>
  <w:p w14:paraId="2B2E592A" w14:textId="77777777" w:rsidR="003164F1" w:rsidRDefault="003164F1">
    <w:pPr>
      <w:pStyle w:val="Fuzeile"/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8F58" w14:textId="37CAB8C2" w:rsidR="003164F1" w:rsidRDefault="00000000">
    <w:pPr>
      <w:pStyle w:val="Fuzeile"/>
      <w:jc w:val="right"/>
    </w:pPr>
    <w:r>
      <w:rPr>
        <w:noProof/>
      </w:rPr>
      <mc:AlternateContent>
        <mc:Choice Requires="wpg">
          <w:drawing>
            <wp:inline distT="0" distB="0" distL="0" distR="0" wp14:anchorId="72DE1B0F" wp14:editId="4DC10E21">
              <wp:extent cx="1017582" cy="431059"/>
              <wp:effectExtent l="0" t="0" r="0" b="1270"/>
              <wp:docPr id="1547205724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6689052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600" cy="4577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width:80.12pt;height:33.94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 w:rsidR="00140C2A">
      <w:t>Fribourg</w:t>
    </w:r>
  </w:p>
  <w:p w14:paraId="7A23E6A0" w14:textId="77777777" w:rsidR="003164F1" w:rsidRDefault="003164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8A17" w14:textId="77777777" w:rsidR="00465603" w:rsidRDefault="00465603">
      <w:r>
        <w:separator/>
      </w:r>
    </w:p>
  </w:footnote>
  <w:footnote w:type="continuationSeparator" w:id="0">
    <w:p w14:paraId="31EF0154" w14:textId="77777777" w:rsidR="00465603" w:rsidRDefault="0046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083F" w14:textId="77777777" w:rsidR="003164F1" w:rsidRDefault="0000000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8C8E75E" wp14:editId="6E60CB6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03440" cy="908050"/>
              <wp:effectExtent l="0" t="0" r="0" b="0"/>
              <wp:wrapNone/>
              <wp:docPr id="2" name="PowerPlusWaterMarkObject1165364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720344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7DACA" w14:textId="77777777" w:rsidR="003164F1" w:rsidRDefault="00000000">
                          <w:pPr>
                            <w:jc w:val="center"/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549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54900"/>
                                  </w14:srgbClr>
                                </w14:solidFill>
                              </w14:textFill>
                            </w:rPr>
                            <w:t>Proposition provisoire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C8E75E" id="PowerPlusWaterMarkObject116536439" o:spid="_x0000_s1026" style="position:absolute;margin-left:0;margin-top:0;width:567.2pt;height:71.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" o:allowincell="f" filled="f" stroked="f">
              <v:textbox inset="0,0,0,0">
                <w:txbxContent>
                  <w:p w14:paraId="0247DACA" w14:textId="77777777" w:rsidR="003164F1" w:rsidRDefault="00000000">
                    <w:pPr>
                      <w:jc w:val="center"/>
                      <w:rPr>
                        <w:rFonts w:ascii="Calibri" w:hAnsi="Calibri"/>
                        <w:b/>
                        <w:bCs/>
                        <w:color w:val="00000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549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color w:val="00000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54900"/>
                            </w14:srgbClr>
                          </w14:solidFill>
                        </w14:textFill>
                      </w:rPr>
                      <w:t>Proposition provisoire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0D04" w14:textId="77777777" w:rsidR="003164F1" w:rsidRDefault="00000000">
    <w:pPr>
      <w:pStyle w:val="Kopfzeile"/>
      <w:jc w:val="right"/>
    </w:pPr>
    <w:r>
      <w:rPr>
        <w:noProof/>
      </w:rPr>
      <mc:AlternateContent>
        <mc:Choice Requires="wpg">
          <w:drawing>
            <wp:inline distT="0" distB="0" distL="0" distR="0" wp14:anchorId="1268087C" wp14:editId="3C1A3D69">
              <wp:extent cx="1570121" cy="410820"/>
              <wp:effectExtent l="0" t="0" r="0" b="0"/>
              <wp:docPr id="965302680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4199631" name="Grafik 17042779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70120" cy="4108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23.63pt;height:32.35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C5AC" w14:textId="571EB6BD" w:rsidR="003164F1" w:rsidRDefault="00000000" w:rsidP="005C560C">
    <w:pPr>
      <w:pStyle w:val="Kopfzeile"/>
      <w:tabs>
        <w:tab w:val="clear" w:pos="4536"/>
        <w:tab w:val="clear" w:pos="9072"/>
        <w:tab w:val="center" w:pos="4678"/>
      </w:tabs>
      <w:ind w:right="-567" w:firstLine="2268"/>
      <w:jc w:val="right"/>
    </w:pPr>
    <w:r>
      <w:rPr>
        <w:noProof/>
      </w:rPr>
      <w:drawing>
        <wp:inline distT="0" distB="0" distL="0" distR="0" wp14:anchorId="7650C117" wp14:editId="4B83670B">
          <wp:extent cx="2050222" cy="570902"/>
          <wp:effectExtent l="0" t="0" r="0" b="635"/>
          <wp:docPr id="73431794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52411" name="Grafik 1586031915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135855" cy="594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0147C"/>
    <w:multiLevelType w:val="multilevel"/>
    <w:tmpl w:val="0C00A86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DB66770"/>
    <w:multiLevelType w:val="multilevel"/>
    <w:tmpl w:val="14A2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BD669B"/>
    <w:multiLevelType w:val="multilevel"/>
    <w:tmpl w:val="435819B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6805A21"/>
    <w:multiLevelType w:val="multilevel"/>
    <w:tmpl w:val="D3142A2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4" w15:restartNumberingAfterBreak="0">
    <w:nsid w:val="7A8B6F49"/>
    <w:multiLevelType w:val="multilevel"/>
    <w:tmpl w:val="2E98DA3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num w:numId="1" w16cid:durableId="94831025">
    <w:abstractNumId w:val="3"/>
  </w:num>
  <w:num w:numId="2" w16cid:durableId="1895120553">
    <w:abstractNumId w:val="2"/>
  </w:num>
  <w:num w:numId="3" w16cid:durableId="1416440338">
    <w:abstractNumId w:val="4"/>
  </w:num>
  <w:num w:numId="4" w16cid:durableId="1900823744">
    <w:abstractNumId w:val="0"/>
  </w:num>
  <w:num w:numId="5" w16cid:durableId="598537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F1"/>
    <w:rsid w:val="00043785"/>
    <w:rsid w:val="000A7122"/>
    <w:rsid w:val="000E518F"/>
    <w:rsid w:val="000E52D7"/>
    <w:rsid w:val="00140C2A"/>
    <w:rsid w:val="001625ED"/>
    <w:rsid w:val="00187441"/>
    <w:rsid w:val="001A0C05"/>
    <w:rsid w:val="001B12CD"/>
    <w:rsid w:val="001B4FA2"/>
    <w:rsid w:val="001C0C58"/>
    <w:rsid w:val="001E1CEE"/>
    <w:rsid w:val="002068E1"/>
    <w:rsid w:val="00214F94"/>
    <w:rsid w:val="002208BE"/>
    <w:rsid w:val="002234BA"/>
    <w:rsid w:val="00236B97"/>
    <w:rsid w:val="002376F6"/>
    <w:rsid w:val="0029283F"/>
    <w:rsid w:val="002B528A"/>
    <w:rsid w:val="002B5F76"/>
    <w:rsid w:val="002E2E68"/>
    <w:rsid w:val="00311599"/>
    <w:rsid w:val="003164F1"/>
    <w:rsid w:val="00347FF0"/>
    <w:rsid w:val="003746B1"/>
    <w:rsid w:val="003A1ABB"/>
    <w:rsid w:val="003C0F1D"/>
    <w:rsid w:val="003C175A"/>
    <w:rsid w:val="003E05FA"/>
    <w:rsid w:val="003E5BFE"/>
    <w:rsid w:val="003F0E69"/>
    <w:rsid w:val="004328BA"/>
    <w:rsid w:val="00465603"/>
    <w:rsid w:val="004B58A0"/>
    <w:rsid w:val="004C6AB6"/>
    <w:rsid w:val="004C73C2"/>
    <w:rsid w:val="004F5201"/>
    <w:rsid w:val="004F5B08"/>
    <w:rsid w:val="00522F9D"/>
    <w:rsid w:val="005319CE"/>
    <w:rsid w:val="005326D8"/>
    <w:rsid w:val="005864C6"/>
    <w:rsid w:val="005B248D"/>
    <w:rsid w:val="005C560C"/>
    <w:rsid w:val="005D060D"/>
    <w:rsid w:val="005D7475"/>
    <w:rsid w:val="005E38C1"/>
    <w:rsid w:val="0060050B"/>
    <w:rsid w:val="006109FB"/>
    <w:rsid w:val="006D2235"/>
    <w:rsid w:val="006F3F70"/>
    <w:rsid w:val="006F7138"/>
    <w:rsid w:val="00710128"/>
    <w:rsid w:val="00722425"/>
    <w:rsid w:val="007376C5"/>
    <w:rsid w:val="00737CE8"/>
    <w:rsid w:val="00752930"/>
    <w:rsid w:val="00754E0C"/>
    <w:rsid w:val="007670DC"/>
    <w:rsid w:val="0077285E"/>
    <w:rsid w:val="0078433D"/>
    <w:rsid w:val="007C5021"/>
    <w:rsid w:val="007E30AD"/>
    <w:rsid w:val="007F57E2"/>
    <w:rsid w:val="008102D1"/>
    <w:rsid w:val="008225A7"/>
    <w:rsid w:val="00833F57"/>
    <w:rsid w:val="0083423D"/>
    <w:rsid w:val="00905A11"/>
    <w:rsid w:val="009143CE"/>
    <w:rsid w:val="00925E43"/>
    <w:rsid w:val="009617E8"/>
    <w:rsid w:val="00981DAF"/>
    <w:rsid w:val="00992D28"/>
    <w:rsid w:val="009D3415"/>
    <w:rsid w:val="00A06CDB"/>
    <w:rsid w:val="00A11B61"/>
    <w:rsid w:val="00A13325"/>
    <w:rsid w:val="00A265C2"/>
    <w:rsid w:val="00A30DFC"/>
    <w:rsid w:val="00A46695"/>
    <w:rsid w:val="00A53565"/>
    <w:rsid w:val="00A72AF3"/>
    <w:rsid w:val="00A839ED"/>
    <w:rsid w:val="00A97350"/>
    <w:rsid w:val="00AB6FFF"/>
    <w:rsid w:val="00B56073"/>
    <w:rsid w:val="00B61B0B"/>
    <w:rsid w:val="00BE4CF5"/>
    <w:rsid w:val="00BF1D89"/>
    <w:rsid w:val="00C03427"/>
    <w:rsid w:val="00C53C29"/>
    <w:rsid w:val="00C71FA8"/>
    <w:rsid w:val="00C73B5D"/>
    <w:rsid w:val="00C84B7F"/>
    <w:rsid w:val="00CC1585"/>
    <w:rsid w:val="00CD6D33"/>
    <w:rsid w:val="00D169BE"/>
    <w:rsid w:val="00D1725D"/>
    <w:rsid w:val="00D17FFA"/>
    <w:rsid w:val="00D339C2"/>
    <w:rsid w:val="00D34C57"/>
    <w:rsid w:val="00D577AE"/>
    <w:rsid w:val="00D7488E"/>
    <w:rsid w:val="00D8763C"/>
    <w:rsid w:val="00D94A3F"/>
    <w:rsid w:val="00DA1287"/>
    <w:rsid w:val="00DA73AD"/>
    <w:rsid w:val="00DB1B39"/>
    <w:rsid w:val="00DB352C"/>
    <w:rsid w:val="00DF7C58"/>
    <w:rsid w:val="00E4630F"/>
    <w:rsid w:val="00E466BB"/>
    <w:rsid w:val="00E524C8"/>
    <w:rsid w:val="00E61BC8"/>
    <w:rsid w:val="00EA2BEE"/>
    <w:rsid w:val="00EC70D6"/>
    <w:rsid w:val="00EE2E96"/>
    <w:rsid w:val="00EF4768"/>
    <w:rsid w:val="00F00A02"/>
    <w:rsid w:val="00F1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C35C64"/>
  <w15:docId w15:val="{861FDF4B-59AE-42EA-A625-06A60CAD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2F5496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</w:style>
  <w:style w:type="paragraph" w:styleId="berarbeitung">
    <w:name w:val="Revision"/>
    <w:hidden/>
    <w:uiPriority w:val="99"/>
    <w:semiHidden/>
  </w:style>
  <w:style w:type="paragraph" w:customStyle="1" w:styleId="Default">
    <w:name w:val="Default"/>
    <w:rPr>
      <w:rFonts w:ascii="DTLARGOT" w:hAnsi="DTLARGOT" w:cs="DTLARGOT"/>
      <w:color w:val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image" Target="media/image2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7" Type="http://schemas.openxmlformats.org/officeDocument/2006/relationships/hyperlink" Target="http://info@kinderanwaltschaft.ch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19" Type="http://schemas.openxmlformats.org/officeDocument/2006/relationships/image" Target="media/image7.jpg"/><Relationship Id="rId4" Type="http://schemas.openxmlformats.org/officeDocument/2006/relationships/settings" Target="settings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1ABB18-F9DA-B84B-80E0-F3C148B7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Kinderanwaltschaft Schweiz</cp:lastModifiedBy>
  <cp:revision>3</cp:revision>
  <cp:lastPrinted>2026-01-14T09:29:00Z</cp:lastPrinted>
  <dcterms:created xsi:type="dcterms:W3CDTF">2026-02-17T08:54:00Z</dcterms:created>
  <dcterms:modified xsi:type="dcterms:W3CDTF">2026-02-17T09:14:00Z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2022-08-17T09:00:15Z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58065adc-91f4-443f-ac81-6ff1be92e100</vt:lpwstr>
  </property>
  <property fmtid="{D5CDD505-2E9C-101B-9397-08002B2CF9AE}" pid="8" name="MSIP_Label_9a7ed875-cb67-40d7-9ea6-a804b08b1148_ContentBits">
    <vt:lpwstr>0</vt:lpwstr>
  </property>
</Properties>
</file>